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BCF4" w14:textId="5A41F919" w:rsidR="0000689E" w:rsidRDefault="006A6F28" w:rsidP="00BE0EDD">
      <w:pPr>
        <w:pStyle w:val="Undertittel"/>
        <w:spacing w:after="0"/>
        <w:jc w:val="center"/>
      </w:pPr>
      <w:r>
        <w:t>A</w:t>
      </w:r>
      <w:r w:rsidR="00156E7A" w:rsidRPr="000B52EB">
        <w:t>vtale</w:t>
      </w:r>
      <w:r w:rsidR="00BE0EDD">
        <w:t xml:space="preserve"> (nr.2) </w:t>
      </w:r>
    </w:p>
    <w:p w14:paraId="654CF45A" w14:textId="1FB3A9CD" w:rsidR="00DA0E30" w:rsidRPr="00DA0E30" w:rsidRDefault="006A6F28" w:rsidP="00BE0EDD">
      <w:pPr>
        <w:pStyle w:val="Tittel"/>
        <w:jc w:val="center"/>
        <w:rPr>
          <w:sz w:val="40"/>
          <w:szCs w:val="40"/>
        </w:rPr>
      </w:pPr>
      <w:r>
        <w:rPr>
          <w:sz w:val="40"/>
          <w:szCs w:val="40"/>
        </w:rPr>
        <w:t>Samarbeid s</w:t>
      </w:r>
      <w:r w:rsidR="00DA0E30" w:rsidRPr="00DA0E30">
        <w:rPr>
          <w:sz w:val="40"/>
          <w:szCs w:val="40"/>
        </w:rPr>
        <w:t>imulering</w:t>
      </w:r>
      <w:r>
        <w:rPr>
          <w:sz w:val="40"/>
          <w:szCs w:val="40"/>
        </w:rPr>
        <w:t>, AHLR DHLR</w:t>
      </w:r>
    </w:p>
    <w:p w14:paraId="05615913" w14:textId="7BA5F753" w:rsidR="00156E7A" w:rsidRPr="00DA0E30" w:rsidRDefault="00C34F47" w:rsidP="00BE0EDD">
      <w:pPr>
        <w:pStyle w:val="Undertittel"/>
        <w:spacing w:after="0"/>
        <w:jc w:val="center"/>
      </w:pPr>
      <w:r>
        <w:t>L</w:t>
      </w:r>
      <w:r w:rsidR="00156E7A" w:rsidRPr="00DA0E30">
        <w:t xml:space="preserve">egetjenesten </w:t>
      </w:r>
      <w:r>
        <w:t xml:space="preserve">og ambulansetjenesten i </w:t>
      </w:r>
      <w:r w:rsidR="00156E7A" w:rsidRPr="00DA0E30">
        <w:t>Saltdal</w:t>
      </w:r>
    </w:p>
    <w:p w14:paraId="0BD7C802" w14:textId="25EF6212" w:rsidR="000B52EB" w:rsidRPr="00C34F47" w:rsidRDefault="00156E7A" w:rsidP="00C34F47">
      <w:pPr>
        <w:ind w:left="7080"/>
        <w:rPr>
          <w:sz w:val="20"/>
          <w:szCs w:val="20"/>
        </w:rPr>
      </w:pPr>
      <w:r w:rsidRPr="00C34F47">
        <w:rPr>
          <w:sz w:val="20"/>
          <w:szCs w:val="20"/>
        </w:rPr>
        <w:t xml:space="preserve">Rognan </w:t>
      </w:r>
      <w:r w:rsidR="00BE0EDD">
        <w:rPr>
          <w:sz w:val="20"/>
          <w:szCs w:val="20"/>
        </w:rPr>
        <w:t>11.01.2023</w:t>
      </w:r>
    </w:p>
    <w:p w14:paraId="3F4BE87F" w14:textId="754C5F22" w:rsidR="00BE0EDD" w:rsidRDefault="00DA0E30" w:rsidP="00DA0E30">
      <w:pPr>
        <w:jc w:val="both"/>
        <w:rPr>
          <w:sz w:val="20"/>
          <w:szCs w:val="20"/>
        </w:rPr>
      </w:pPr>
      <w:r w:rsidRPr="001849EE">
        <w:rPr>
          <w:sz w:val="20"/>
          <w:szCs w:val="20"/>
        </w:rPr>
        <w:t xml:space="preserve">Lege- og ambulanse-tjenesten i Saltdal avtaler med dette </w:t>
      </w:r>
      <w:r w:rsidR="00BE0EDD">
        <w:rPr>
          <w:sz w:val="20"/>
          <w:szCs w:val="20"/>
        </w:rPr>
        <w:t>å fortsette vårt</w:t>
      </w:r>
      <w:r w:rsidRPr="001849EE">
        <w:rPr>
          <w:sz w:val="20"/>
          <w:szCs w:val="20"/>
        </w:rPr>
        <w:t xml:space="preserve"> samarbeid på akuttmedisinsk simulering </w:t>
      </w:r>
      <w:r w:rsidR="00BE0EDD">
        <w:rPr>
          <w:sz w:val="20"/>
          <w:szCs w:val="20"/>
        </w:rPr>
        <w:t xml:space="preserve">tom mars 2024. Vi utvider også avtalen med felles AHLR og DHLR-kurs. </w:t>
      </w:r>
    </w:p>
    <w:p w14:paraId="5152084A" w14:textId="515445CC" w:rsidR="00DA0E30" w:rsidRPr="001849EE" w:rsidRDefault="00BE0EDD" w:rsidP="00DA0E30">
      <w:pPr>
        <w:jc w:val="both"/>
        <w:rPr>
          <w:sz w:val="20"/>
          <w:szCs w:val="20"/>
        </w:rPr>
      </w:pPr>
      <w:r>
        <w:rPr>
          <w:sz w:val="20"/>
          <w:szCs w:val="20"/>
        </w:rPr>
        <w:t xml:space="preserve">Dette baseres på evaluering av vårt samarbeid i dag 11. 01.23 for perioden </w:t>
      </w:r>
      <w:r w:rsidR="00DA0E30" w:rsidRPr="001849EE">
        <w:rPr>
          <w:sz w:val="20"/>
          <w:szCs w:val="20"/>
        </w:rPr>
        <w:t>sept</w:t>
      </w:r>
      <w:r>
        <w:rPr>
          <w:sz w:val="20"/>
          <w:szCs w:val="20"/>
        </w:rPr>
        <w:t>ember</w:t>
      </w:r>
      <w:r w:rsidR="00DA0E30" w:rsidRPr="001849EE">
        <w:rPr>
          <w:sz w:val="20"/>
          <w:szCs w:val="20"/>
        </w:rPr>
        <w:t xml:space="preserve"> 2022</w:t>
      </w:r>
      <w:r>
        <w:rPr>
          <w:sz w:val="20"/>
          <w:szCs w:val="20"/>
        </w:rPr>
        <w:t xml:space="preserve"> til i</w:t>
      </w:r>
      <w:r w:rsidR="00C837DC">
        <w:rPr>
          <w:sz w:val="20"/>
          <w:szCs w:val="20"/>
        </w:rPr>
        <w:t xml:space="preserve"> </w:t>
      </w:r>
      <w:r>
        <w:rPr>
          <w:sz w:val="20"/>
          <w:szCs w:val="20"/>
        </w:rPr>
        <w:t>dag</w:t>
      </w:r>
      <w:r w:rsidR="00DA0E30" w:rsidRPr="001849EE">
        <w:rPr>
          <w:sz w:val="20"/>
          <w:szCs w:val="20"/>
        </w:rPr>
        <w:t>.</w:t>
      </w:r>
    </w:p>
    <w:p w14:paraId="416B7DB9" w14:textId="3577D5CE" w:rsidR="00DA0E30" w:rsidRPr="001849EE" w:rsidRDefault="00DA0E30" w:rsidP="00DA0E30">
      <w:pPr>
        <w:pStyle w:val="Overskrift1"/>
        <w:rPr>
          <w:sz w:val="20"/>
          <w:szCs w:val="20"/>
        </w:rPr>
      </w:pPr>
      <w:r w:rsidRPr="001849EE">
        <w:rPr>
          <w:sz w:val="20"/>
          <w:szCs w:val="20"/>
        </w:rPr>
        <w:t>Formål</w:t>
      </w:r>
    </w:p>
    <w:p w14:paraId="498CA9C7" w14:textId="002B1C5F" w:rsidR="00BE0EDD" w:rsidRDefault="00DA0E30" w:rsidP="00D05640">
      <w:pPr>
        <w:jc w:val="both"/>
        <w:rPr>
          <w:sz w:val="20"/>
          <w:szCs w:val="20"/>
        </w:rPr>
      </w:pPr>
      <w:r w:rsidRPr="001849EE">
        <w:rPr>
          <w:sz w:val="20"/>
          <w:szCs w:val="20"/>
        </w:rPr>
        <w:t>Formålet</w:t>
      </w:r>
      <w:r w:rsidR="00156E7A" w:rsidRPr="001849EE">
        <w:rPr>
          <w:sz w:val="20"/>
          <w:szCs w:val="20"/>
        </w:rPr>
        <w:t xml:space="preserve"> er</w:t>
      </w:r>
      <w:r w:rsidRPr="001849EE">
        <w:rPr>
          <w:sz w:val="20"/>
          <w:szCs w:val="20"/>
        </w:rPr>
        <w:t xml:space="preserve"> å </w:t>
      </w:r>
      <w:r w:rsidR="00156E7A" w:rsidRPr="001849EE">
        <w:rPr>
          <w:sz w:val="20"/>
          <w:szCs w:val="20"/>
        </w:rPr>
        <w:t xml:space="preserve">gi </w:t>
      </w:r>
      <w:r w:rsidR="00C34F47" w:rsidRPr="001849EE">
        <w:rPr>
          <w:sz w:val="20"/>
          <w:szCs w:val="20"/>
        </w:rPr>
        <w:t xml:space="preserve">en samlet </w:t>
      </w:r>
      <w:r w:rsidR="00156E7A" w:rsidRPr="001849EE">
        <w:rPr>
          <w:sz w:val="20"/>
          <w:szCs w:val="20"/>
        </w:rPr>
        <w:t xml:space="preserve">best mulig pasientbehandling i akuttmedisinske situasjoner. </w:t>
      </w:r>
      <w:r w:rsidR="00BE0EDD">
        <w:rPr>
          <w:sz w:val="20"/>
          <w:szCs w:val="20"/>
        </w:rPr>
        <w:t>Vi skal</w:t>
      </w:r>
      <w:r w:rsidRPr="001849EE">
        <w:rPr>
          <w:sz w:val="20"/>
          <w:szCs w:val="20"/>
        </w:rPr>
        <w:t xml:space="preserve"> samarbeide </w:t>
      </w:r>
      <w:r w:rsidR="00C34F47" w:rsidRPr="001849EE">
        <w:rPr>
          <w:sz w:val="20"/>
          <w:szCs w:val="20"/>
        </w:rPr>
        <w:t>om</w:t>
      </w:r>
      <w:r w:rsidRPr="001849EE">
        <w:rPr>
          <w:sz w:val="20"/>
          <w:szCs w:val="20"/>
        </w:rPr>
        <w:t xml:space="preserve"> </w:t>
      </w:r>
    </w:p>
    <w:p w14:paraId="59CC3602" w14:textId="1CA94CDB" w:rsidR="002A6DB9" w:rsidRDefault="00BE0EDD" w:rsidP="00BE0EDD">
      <w:pPr>
        <w:pStyle w:val="Listeavsnitt"/>
        <w:numPr>
          <w:ilvl w:val="0"/>
          <w:numId w:val="1"/>
        </w:numPr>
        <w:spacing w:after="0"/>
        <w:jc w:val="both"/>
        <w:rPr>
          <w:sz w:val="20"/>
          <w:szCs w:val="20"/>
        </w:rPr>
      </w:pPr>
      <w:r w:rsidRPr="00BE0EDD">
        <w:rPr>
          <w:b/>
          <w:i/>
          <w:sz w:val="20"/>
          <w:szCs w:val="20"/>
        </w:rPr>
        <w:t>S</w:t>
      </w:r>
      <w:r w:rsidR="00501B82" w:rsidRPr="00BE0EDD">
        <w:rPr>
          <w:b/>
          <w:i/>
          <w:sz w:val="20"/>
          <w:szCs w:val="20"/>
        </w:rPr>
        <w:t>imulering</w:t>
      </w:r>
      <w:r w:rsidR="00501B82" w:rsidRPr="00BE0EDD">
        <w:rPr>
          <w:sz w:val="20"/>
          <w:szCs w:val="20"/>
        </w:rPr>
        <w:t xml:space="preserve"> med fokus på kommunikasjon, samhandling og ledel</w:t>
      </w:r>
      <w:r w:rsidR="00DA0E30" w:rsidRPr="00BE0EDD">
        <w:rPr>
          <w:sz w:val="20"/>
          <w:szCs w:val="20"/>
        </w:rPr>
        <w:t>se: med forutsigbarhet og forpliktelse for begge parter</w:t>
      </w:r>
      <w:r w:rsidR="00D05640" w:rsidRPr="00BE0EDD">
        <w:rPr>
          <w:sz w:val="20"/>
          <w:szCs w:val="20"/>
        </w:rPr>
        <w:t xml:space="preserve">. </w:t>
      </w:r>
    </w:p>
    <w:p w14:paraId="360707D0" w14:textId="393F21ED" w:rsidR="00BE0EDD" w:rsidRDefault="00BE0EDD" w:rsidP="00BE0EDD">
      <w:pPr>
        <w:pStyle w:val="Listeavsnitt"/>
        <w:numPr>
          <w:ilvl w:val="0"/>
          <w:numId w:val="1"/>
        </w:numPr>
        <w:spacing w:after="0"/>
        <w:jc w:val="both"/>
        <w:rPr>
          <w:sz w:val="20"/>
          <w:szCs w:val="20"/>
        </w:rPr>
      </w:pPr>
      <w:r w:rsidRPr="00BE0EDD">
        <w:rPr>
          <w:b/>
          <w:i/>
          <w:sz w:val="20"/>
          <w:szCs w:val="20"/>
        </w:rPr>
        <w:t>AHLR</w:t>
      </w:r>
      <w:r>
        <w:rPr>
          <w:sz w:val="20"/>
          <w:szCs w:val="20"/>
        </w:rPr>
        <w:t>-kurs for utrykkende personell</w:t>
      </w:r>
    </w:p>
    <w:p w14:paraId="46ED913D" w14:textId="63AF10EA" w:rsidR="00BE0EDD" w:rsidRPr="00BE0EDD" w:rsidRDefault="00BE0EDD" w:rsidP="00BE0EDD">
      <w:pPr>
        <w:pStyle w:val="Listeavsnitt"/>
        <w:numPr>
          <w:ilvl w:val="0"/>
          <w:numId w:val="1"/>
        </w:numPr>
        <w:spacing w:after="0"/>
        <w:jc w:val="both"/>
        <w:rPr>
          <w:sz w:val="20"/>
          <w:szCs w:val="20"/>
        </w:rPr>
      </w:pPr>
      <w:r w:rsidRPr="00BE0EDD">
        <w:rPr>
          <w:b/>
          <w:i/>
          <w:sz w:val="20"/>
          <w:szCs w:val="20"/>
        </w:rPr>
        <w:t>DHLR</w:t>
      </w:r>
      <w:r>
        <w:rPr>
          <w:sz w:val="20"/>
          <w:szCs w:val="20"/>
        </w:rPr>
        <w:t>-kurs for annet personell</w:t>
      </w:r>
    </w:p>
    <w:p w14:paraId="296FE5FE" w14:textId="77777777" w:rsidR="001849EE" w:rsidRDefault="00D05640" w:rsidP="00BE0EDD">
      <w:pPr>
        <w:spacing w:after="0"/>
        <w:ind w:firstLine="360"/>
        <w:jc w:val="both"/>
        <w:rPr>
          <w:sz w:val="20"/>
          <w:szCs w:val="20"/>
        </w:rPr>
      </w:pPr>
      <w:r w:rsidRPr="001849EE">
        <w:rPr>
          <w:sz w:val="20"/>
          <w:szCs w:val="20"/>
        </w:rPr>
        <w:t xml:space="preserve">Dette er ment </w:t>
      </w:r>
      <w:r w:rsidR="002A6DB9" w:rsidRPr="001849EE">
        <w:rPr>
          <w:sz w:val="20"/>
          <w:szCs w:val="20"/>
        </w:rPr>
        <w:t>som</w:t>
      </w:r>
      <w:r w:rsidRPr="001849EE">
        <w:rPr>
          <w:sz w:val="20"/>
          <w:szCs w:val="20"/>
        </w:rPr>
        <w:t xml:space="preserve"> samtrening i</w:t>
      </w:r>
      <w:r w:rsidR="002A6DB9" w:rsidRPr="001849EE">
        <w:rPr>
          <w:sz w:val="20"/>
          <w:szCs w:val="20"/>
        </w:rPr>
        <w:t>ht</w:t>
      </w:r>
      <w:r w:rsidRPr="001849EE">
        <w:rPr>
          <w:sz w:val="20"/>
          <w:szCs w:val="20"/>
        </w:rPr>
        <w:t xml:space="preserve"> akuttmedisinforskriften. </w:t>
      </w:r>
    </w:p>
    <w:p w14:paraId="15990D51" w14:textId="308868A8" w:rsidR="00D05640" w:rsidRPr="001849EE" w:rsidRDefault="00D05640" w:rsidP="00BE0EDD">
      <w:pPr>
        <w:ind w:firstLine="360"/>
        <w:jc w:val="both"/>
        <w:rPr>
          <w:sz w:val="20"/>
          <w:szCs w:val="20"/>
        </w:rPr>
      </w:pPr>
      <w:r w:rsidRPr="001849EE">
        <w:rPr>
          <w:sz w:val="20"/>
          <w:szCs w:val="20"/>
        </w:rPr>
        <w:t>Utover læring for den enkelte deltaker vil dette også gi viktig læring for</w:t>
      </w:r>
      <w:r w:rsidR="00C34F47" w:rsidRPr="001849EE">
        <w:rPr>
          <w:sz w:val="20"/>
          <w:szCs w:val="20"/>
        </w:rPr>
        <w:t xml:space="preserve"> </w:t>
      </w:r>
      <w:r w:rsidRPr="001849EE">
        <w:rPr>
          <w:sz w:val="20"/>
          <w:szCs w:val="20"/>
        </w:rPr>
        <w:t>tjenestene</w:t>
      </w:r>
      <w:r w:rsidR="00C34F47" w:rsidRPr="001849EE">
        <w:rPr>
          <w:sz w:val="20"/>
          <w:szCs w:val="20"/>
        </w:rPr>
        <w:t>.</w:t>
      </w:r>
    </w:p>
    <w:p w14:paraId="598E98A1" w14:textId="77777777" w:rsidR="00C34F47" w:rsidRPr="001849EE" w:rsidRDefault="00C34F47" w:rsidP="00C34F47">
      <w:pPr>
        <w:pStyle w:val="Overskrift1"/>
        <w:rPr>
          <w:sz w:val="20"/>
          <w:szCs w:val="20"/>
        </w:rPr>
      </w:pPr>
      <w:r w:rsidRPr="001849EE">
        <w:rPr>
          <w:sz w:val="20"/>
          <w:szCs w:val="20"/>
        </w:rPr>
        <w:t>Avgrensning</w:t>
      </w:r>
    </w:p>
    <w:p w14:paraId="2646AF9C" w14:textId="62E15E26" w:rsidR="0015558F" w:rsidRPr="001849EE" w:rsidRDefault="001849EE" w:rsidP="00156E7A">
      <w:pPr>
        <w:jc w:val="both"/>
        <w:rPr>
          <w:sz w:val="20"/>
          <w:szCs w:val="20"/>
        </w:rPr>
      </w:pPr>
      <w:r w:rsidRPr="001849EE">
        <w:rPr>
          <w:sz w:val="20"/>
          <w:szCs w:val="20"/>
        </w:rPr>
        <w:t>Samarbeidet dekker ikke</w:t>
      </w:r>
      <w:r w:rsidR="002A6DB9" w:rsidRPr="001849EE">
        <w:rPr>
          <w:sz w:val="20"/>
          <w:szCs w:val="20"/>
        </w:rPr>
        <w:t xml:space="preserve"> </w:t>
      </w:r>
      <w:r w:rsidR="00501B82" w:rsidRPr="001849EE">
        <w:rPr>
          <w:sz w:val="20"/>
          <w:szCs w:val="20"/>
        </w:rPr>
        <w:t>trening av ferdigheter for den enkelte</w:t>
      </w:r>
      <w:r w:rsidRPr="001849EE">
        <w:rPr>
          <w:sz w:val="20"/>
          <w:szCs w:val="20"/>
        </w:rPr>
        <w:t xml:space="preserve"> eller</w:t>
      </w:r>
      <w:r w:rsidR="00501B82" w:rsidRPr="001849EE">
        <w:rPr>
          <w:sz w:val="20"/>
          <w:szCs w:val="20"/>
        </w:rPr>
        <w:t xml:space="preserve"> </w:t>
      </w:r>
      <w:r w:rsidR="00B33889" w:rsidRPr="001849EE">
        <w:rPr>
          <w:sz w:val="20"/>
          <w:szCs w:val="20"/>
        </w:rPr>
        <w:t xml:space="preserve">større </w:t>
      </w:r>
      <w:r w:rsidR="00501B82" w:rsidRPr="001849EE">
        <w:rPr>
          <w:sz w:val="20"/>
          <w:szCs w:val="20"/>
        </w:rPr>
        <w:t>øving på innsats</w:t>
      </w:r>
      <w:r w:rsidR="00B33889" w:rsidRPr="001849EE">
        <w:rPr>
          <w:sz w:val="20"/>
          <w:szCs w:val="20"/>
        </w:rPr>
        <w:t>,</w:t>
      </w:r>
      <w:r w:rsidR="00501B82" w:rsidRPr="001849EE">
        <w:rPr>
          <w:sz w:val="20"/>
          <w:szCs w:val="20"/>
        </w:rPr>
        <w:t xml:space="preserve"> samvirke og ledelse</w:t>
      </w:r>
      <w:r w:rsidR="00B33889" w:rsidRPr="001849EE">
        <w:rPr>
          <w:sz w:val="20"/>
          <w:szCs w:val="20"/>
        </w:rPr>
        <w:t xml:space="preserve"> på skadested</w:t>
      </w:r>
      <w:r w:rsidRPr="001849EE">
        <w:rPr>
          <w:sz w:val="20"/>
          <w:szCs w:val="20"/>
        </w:rPr>
        <w:t>.</w:t>
      </w:r>
      <w:r w:rsidR="00C34F47" w:rsidRPr="001849EE">
        <w:rPr>
          <w:sz w:val="20"/>
          <w:szCs w:val="20"/>
        </w:rPr>
        <w:t xml:space="preserve"> Vi ønsker heller ikke detaljert og teknisk fokus på prosedyrer og utstyr</w:t>
      </w:r>
      <w:r w:rsidRPr="001849EE">
        <w:rPr>
          <w:sz w:val="20"/>
          <w:szCs w:val="20"/>
        </w:rPr>
        <w:t>.</w:t>
      </w:r>
    </w:p>
    <w:p w14:paraId="353946F4" w14:textId="05D59B06" w:rsidR="00DA0E30" w:rsidRDefault="00DA0E30" w:rsidP="00DA0E30">
      <w:pPr>
        <w:pStyle w:val="Overskrift1"/>
        <w:rPr>
          <w:sz w:val="20"/>
          <w:szCs w:val="20"/>
        </w:rPr>
      </w:pPr>
      <w:r w:rsidRPr="001849EE">
        <w:rPr>
          <w:sz w:val="20"/>
          <w:szCs w:val="20"/>
        </w:rPr>
        <w:t>Metode og prinsipper</w:t>
      </w:r>
    </w:p>
    <w:p w14:paraId="6EA8E9DA" w14:textId="41B76934" w:rsidR="00BE0EDD" w:rsidRPr="00BE0EDD" w:rsidRDefault="00BE0EDD" w:rsidP="00BE0EDD">
      <w:pPr>
        <w:rPr>
          <w:sz w:val="20"/>
          <w:szCs w:val="20"/>
        </w:rPr>
      </w:pPr>
      <w:r w:rsidRPr="00BE0EDD">
        <w:rPr>
          <w:sz w:val="20"/>
          <w:szCs w:val="20"/>
        </w:rPr>
        <w:t>I AHLR og DHLR så legger vi til grunn NRR sine metoder</w:t>
      </w:r>
      <w:r>
        <w:rPr>
          <w:sz w:val="20"/>
          <w:szCs w:val="20"/>
        </w:rPr>
        <w:t xml:space="preserve"> og prinsipper.</w:t>
      </w:r>
    </w:p>
    <w:p w14:paraId="76494B50" w14:textId="5FCE3BB6" w:rsidR="00A66AEA" w:rsidRPr="001849EE" w:rsidRDefault="00BE0EDD" w:rsidP="00156E7A">
      <w:pPr>
        <w:jc w:val="both"/>
        <w:rPr>
          <w:sz w:val="20"/>
          <w:szCs w:val="20"/>
        </w:rPr>
      </w:pPr>
      <w:r>
        <w:rPr>
          <w:sz w:val="20"/>
          <w:szCs w:val="20"/>
        </w:rPr>
        <w:t xml:space="preserve">I simuleringen så </w:t>
      </w:r>
      <w:r w:rsidR="00A66AEA" w:rsidRPr="001849EE">
        <w:rPr>
          <w:sz w:val="20"/>
          <w:szCs w:val="20"/>
        </w:rPr>
        <w:t>bruke</w:t>
      </w:r>
      <w:r>
        <w:rPr>
          <w:sz w:val="20"/>
          <w:szCs w:val="20"/>
        </w:rPr>
        <w:t>r vi</w:t>
      </w:r>
      <w:r w:rsidR="00A66AEA" w:rsidRPr="001849EE">
        <w:rPr>
          <w:sz w:val="20"/>
          <w:szCs w:val="20"/>
        </w:rPr>
        <w:t xml:space="preserve"> metoden «FørstBest» </w:t>
      </w:r>
      <w:r w:rsidR="000B52EB" w:rsidRPr="001849EE">
        <w:rPr>
          <w:sz w:val="20"/>
          <w:szCs w:val="20"/>
        </w:rPr>
        <w:t>med</w:t>
      </w:r>
      <w:r w:rsidR="00A66AEA" w:rsidRPr="001849EE">
        <w:rPr>
          <w:sz w:val="20"/>
          <w:szCs w:val="20"/>
        </w:rPr>
        <w:t xml:space="preserve"> følgende prinsipper:</w:t>
      </w:r>
    </w:p>
    <w:p w14:paraId="1ABAA1D5" w14:textId="052F5DBE" w:rsidR="00A66AEA" w:rsidRPr="001849EE" w:rsidRDefault="00A66AEA" w:rsidP="00BE0EDD">
      <w:pPr>
        <w:ind w:left="708"/>
        <w:jc w:val="both"/>
        <w:rPr>
          <w:sz w:val="20"/>
          <w:szCs w:val="20"/>
        </w:rPr>
      </w:pPr>
      <w:r w:rsidRPr="001849EE">
        <w:rPr>
          <w:b/>
          <w:i/>
          <w:sz w:val="20"/>
          <w:szCs w:val="20"/>
        </w:rPr>
        <w:t>Tverrfaglig</w:t>
      </w:r>
      <w:r w:rsidRPr="001849EE">
        <w:rPr>
          <w:sz w:val="20"/>
          <w:szCs w:val="20"/>
        </w:rPr>
        <w:t xml:space="preserve"> – Lege og ambulansetjenesten er begge avgjørende i vårt lokale akuttmedisinske team. I tillegg kan det være personell under utdanning i hver tjeneste. Det bør være både deltakere og fasilitatorer fra begge tjenester</w:t>
      </w:r>
    </w:p>
    <w:p w14:paraId="04DF31BD" w14:textId="77777777" w:rsidR="00A66AEA" w:rsidRPr="001849EE" w:rsidRDefault="00A66AEA" w:rsidP="00BE0EDD">
      <w:pPr>
        <w:ind w:left="708"/>
        <w:jc w:val="both"/>
        <w:rPr>
          <w:sz w:val="20"/>
          <w:szCs w:val="20"/>
        </w:rPr>
      </w:pPr>
      <w:r w:rsidRPr="001849EE">
        <w:rPr>
          <w:b/>
          <w:i/>
          <w:sz w:val="20"/>
          <w:szCs w:val="20"/>
        </w:rPr>
        <w:t>Realistisk</w:t>
      </w:r>
      <w:r w:rsidRPr="001849EE">
        <w:rPr>
          <w:sz w:val="20"/>
          <w:szCs w:val="20"/>
        </w:rPr>
        <w:t xml:space="preserve"> – Under simulering har deltakerne sine ordinære roller. Undersøkelse og behandling gjøres så likt som i virkeligheten, man må faktisk undersøke for å få verdiene. Man bør gjøre tidkrevende prosedyrer fullt ut. Man bør bruke levende markører, men dukker kan også benyttes</w:t>
      </w:r>
    </w:p>
    <w:p w14:paraId="0183CC79" w14:textId="052BF2A8" w:rsidR="00A66AEA" w:rsidRPr="001849EE" w:rsidRDefault="00A66AEA" w:rsidP="00BE0EDD">
      <w:pPr>
        <w:ind w:left="708"/>
        <w:jc w:val="both"/>
        <w:rPr>
          <w:sz w:val="20"/>
          <w:szCs w:val="20"/>
        </w:rPr>
      </w:pPr>
      <w:r w:rsidRPr="001849EE">
        <w:rPr>
          <w:b/>
          <w:i/>
          <w:sz w:val="20"/>
          <w:szCs w:val="20"/>
        </w:rPr>
        <w:t xml:space="preserve">Lokal – </w:t>
      </w:r>
      <w:r w:rsidRPr="001849EE">
        <w:rPr>
          <w:sz w:val="20"/>
          <w:szCs w:val="20"/>
        </w:rPr>
        <w:t>Ved å simulere på den lokale og vanlige arbeidsplassen får man trygghet og realisme.</w:t>
      </w:r>
      <w:r w:rsidR="00C837DC">
        <w:rPr>
          <w:sz w:val="20"/>
          <w:szCs w:val="20"/>
        </w:rPr>
        <w:t xml:space="preserve"> </w:t>
      </w:r>
      <w:proofErr w:type="gramStart"/>
      <w:r w:rsidRPr="001849EE">
        <w:rPr>
          <w:sz w:val="20"/>
          <w:szCs w:val="20"/>
        </w:rPr>
        <w:t>Man</w:t>
      </w:r>
      <w:proofErr w:type="gramEnd"/>
      <w:r w:rsidRPr="001849EE">
        <w:rPr>
          <w:sz w:val="20"/>
          <w:szCs w:val="20"/>
        </w:rPr>
        <w:t xml:space="preserve"> kan også invitere lokale samarbeidspartnere. </w:t>
      </w:r>
      <w:r w:rsidR="00501B82" w:rsidRPr="001849EE">
        <w:rPr>
          <w:sz w:val="20"/>
          <w:szCs w:val="20"/>
        </w:rPr>
        <w:t>Med lokal simulering kan man også avdekke feil, mangler og bedre løsninger</w:t>
      </w:r>
    </w:p>
    <w:p w14:paraId="3847E2E6" w14:textId="77777777" w:rsidR="00501B82" w:rsidRPr="001849EE" w:rsidRDefault="00A66AEA" w:rsidP="00BE0EDD">
      <w:pPr>
        <w:ind w:left="708"/>
        <w:jc w:val="both"/>
        <w:rPr>
          <w:sz w:val="20"/>
          <w:szCs w:val="20"/>
        </w:rPr>
      </w:pPr>
      <w:r w:rsidRPr="001849EE">
        <w:rPr>
          <w:b/>
          <w:i/>
          <w:sz w:val="20"/>
          <w:szCs w:val="20"/>
        </w:rPr>
        <w:t>Faglig oppdatert</w:t>
      </w:r>
      <w:r w:rsidR="00501B82" w:rsidRPr="001849EE">
        <w:rPr>
          <w:sz w:val="20"/>
          <w:szCs w:val="20"/>
        </w:rPr>
        <w:t xml:space="preserve"> – En gyllen mulighet til å oppdatere seg og implementere nytt utstyr o.l. Fasilitator må være oppdatert både faglig og på simulering som metode. </w:t>
      </w:r>
      <w:commentRangeStart w:id="0"/>
      <w:r w:rsidR="00501B82" w:rsidRPr="001849EE">
        <w:rPr>
          <w:sz w:val="20"/>
          <w:szCs w:val="20"/>
        </w:rPr>
        <w:t>Det bør være klare mål og et klart kunnskapsgrunnlag for simuleringen. Dette bidrar til en kunnskapsbasert praksis</w:t>
      </w:r>
      <w:commentRangeEnd w:id="0"/>
      <w:r w:rsidR="00501B82" w:rsidRPr="001849EE">
        <w:rPr>
          <w:rStyle w:val="Merknadsreferanse"/>
          <w:sz w:val="20"/>
          <w:szCs w:val="20"/>
        </w:rPr>
        <w:commentReference w:id="0"/>
      </w:r>
    </w:p>
    <w:p w14:paraId="38D85A16" w14:textId="77777777" w:rsidR="00A66AEA" w:rsidRPr="001849EE" w:rsidRDefault="00A66AEA" w:rsidP="00BE0EDD">
      <w:pPr>
        <w:ind w:left="708"/>
        <w:jc w:val="both"/>
        <w:rPr>
          <w:b/>
          <w:i/>
          <w:sz w:val="20"/>
          <w:szCs w:val="20"/>
        </w:rPr>
      </w:pPr>
      <w:r w:rsidRPr="001849EE">
        <w:rPr>
          <w:b/>
          <w:i/>
          <w:sz w:val="20"/>
          <w:szCs w:val="20"/>
        </w:rPr>
        <w:t>Simulering</w:t>
      </w:r>
      <w:r w:rsidR="00501B82" w:rsidRPr="001849EE">
        <w:rPr>
          <w:b/>
          <w:i/>
          <w:sz w:val="20"/>
          <w:szCs w:val="20"/>
        </w:rPr>
        <w:t xml:space="preserve"> – </w:t>
      </w:r>
      <w:r w:rsidR="00501B82" w:rsidRPr="001849EE">
        <w:rPr>
          <w:sz w:val="20"/>
          <w:szCs w:val="20"/>
        </w:rPr>
        <w:t>Målet er å bli bedre på kommunikasjon, samhandling og ledelse. Alle skal få en utfordring og mestring</w:t>
      </w:r>
      <w:r w:rsidR="00B33889" w:rsidRPr="001849EE">
        <w:rPr>
          <w:sz w:val="20"/>
          <w:szCs w:val="20"/>
        </w:rPr>
        <w:t>. Scenario må fokusere på dette.  Vi må øve på lokale forhold, og tilpasse opplegget til deltakerne. Læring krever både simulering og refleksjon i trygge rammer</w:t>
      </w:r>
    </w:p>
    <w:p w14:paraId="5F04DCB3" w14:textId="77777777" w:rsidR="00A66AEA" w:rsidRPr="001849EE" w:rsidRDefault="00A66AEA" w:rsidP="00BE0EDD">
      <w:pPr>
        <w:ind w:left="708"/>
        <w:jc w:val="both"/>
        <w:rPr>
          <w:b/>
          <w:i/>
          <w:sz w:val="20"/>
          <w:szCs w:val="20"/>
        </w:rPr>
      </w:pPr>
      <w:r w:rsidRPr="001849EE">
        <w:rPr>
          <w:b/>
          <w:i/>
          <w:sz w:val="20"/>
          <w:szCs w:val="20"/>
        </w:rPr>
        <w:t>Refleksjon</w:t>
      </w:r>
      <w:r w:rsidR="00B33889" w:rsidRPr="001849EE">
        <w:rPr>
          <w:b/>
          <w:i/>
          <w:sz w:val="20"/>
          <w:szCs w:val="20"/>
        </w:rPr>
        <w:t xml:space="preserve"> - </w:t>
      </w:r>
      <w:r w:rsidR="00B33889" w:rsidRPr="001849EE">
        <w:rPr>
          <w:sz w:val="20"/>
          <w:szCs w:val="20"/>
        </w:rPr>
        <w:t>Det bør være en strukturert gjennomgang av simuleringen i etterkant. Debrief bør følge et fast oppsett og styres av en fasilitator, som legger til rette for at alle skal få uttrykke hvordan de opplevde simuleringen, det som gikk bra og det som kan gjøres bedre neste gang. Fokuset må være på kommunikasjon, samhandling og ledelse. Vi må også diskutere undersøkelse og behandling av pasienten</w:t>
      </w:r>
    </w:p>
    <w:p w14:paraId="691E71D0" w14:textId="011D003C" w:rsidR="000B52EB" w:rsidRDefault="00A66AEA" w:rsidP="00BE0EDD">
      <w:pPr>
        <w:ind w:left="708"/>
        <w:jc w:val="both"/>
        <w:rPr>
          <w:sz w:val="20"/>
          <w:szCs w:val="20"/>
        </w:rPr>
      </w:pPr>
      <w:r w:rsidRPr="001849EE">
        <w:rPr>
          <w:b/>
          <w:i/>
          <w:sz w:val="20"/>
          <w:szCs w:val="20"/>
        </w:rPr>
        <w:t>Trygge rammer</w:t>
      </w:r>
      <w:r w:rsidR="00B33889" w:rsidRPr="001849EE">
        <w:rPr>
          <w:b/>
          <w:i/>
          <w:sz w:val="20"/>
          <w:szCs w:val="20"/>
        </w:rPr>
        <w:t xml:space="preserve"> – </w:t>
      </w:r>
      <w:r w:rsidR="00B33889" w:rsidRPr="001849EE">
        <w:rPr>
          <w:sz w:val="20"/>
          <w:szCs w:val="20"/>
        </w:rPr>
        <w:t>Hver enkelt deltaker må gi av seg selv og er sårbar. Simuleringen må være trygg, med rom for å feile og lære</w:t>
      </w:r>
    </w:p>
    <w:p w14:paraId="5A2C2040" w14:textId="63AF93B7" w:rsidR="000B52EB" w:rsidRDefault="00DA0E30" w:rsidP="001849EE">
      <w:pPr>
        <w:pStyle w:val="Overskrift2"/>
      </w:pPr>
      <w:r w:rsidRPr="00DA0E30">
        <w:lastRenderedPageBreak/>
        <w:t>Gjennomføring</w:t>
      </w:r>
    </w:p>
    <w:p w14:paraId="356688EB" w14:textId="6B558C35" w:rsidR="00DA0E30" w:rsidRDefault="00DA0E30" w:rsidP="00DA0E30"/>
    <w:p w14:paraId="4BF0BC5F" w14:textId="0CC6571E" w:rsidR="00BE0EDD" w:rsidRPr="00DA0E30" w:rsidRDefault="00BE0EDD" w:rsidP="00BE0EDD">
      <w:pPr>
        <w:pStyle w:val="Overskrift3"/>
      </w:pPr>
      <w:r>
        <w:t>Simulering</w:t>
      </w:r>
    </w:p>
    <w:p w14:paraId="19789E7D" w14:textId="0208C617" w:rsidR="000B52EB" w:rsidRPr="00DA0E30" w:rsidRDefault="000B52EB" w:rsidP="00156E7A">
      <w:pPr>
        <w:jc w:val="both"/>
        <w:rPr>
          <w:sz w:val="20"/>
          <w:szCs w:val="20"/>
        </w:rPr>
      </w:pPr>
      <w:r w:rsidRPr="00DA0E30">
        <w:rPr>
          <w:sz w:val="20"/>
          <w:szCs w:val="20"/>
        </w:rPr>
        <w:t xml:space="preserve">Vi ønsker å gjennomføre simulering </w:t>
      </w:r>
      <w:r w:rsidR="00BE0EDD">
        <w:rPr>
          <w:sz w:val="20"/>
          <w:szCs w:val="20"/>
        </w:rPr>
        <w:t>hver</w:t>
      </w:r>
      <w:r w:rsidR="00DA0E30">
        <w:rPr>
          <w:sz w:val="20"/>
          <w:szCs w:val="20"/>
        </w:rPr>
        <w:t xml:space="preserve"> f</w:t>
      </w:r>
      <w:r w:rsidRPr="00DA0E30">
        <w:rPr>
          <w:sz w:val="20"/>
          <w:szCs w:val="20"/>
        </w:rPr>
        <w:t>ørste tirsdag hver måned kl</w:t>
      </w:r>
      <w:r w:rsidR="00C837DC">
        <w:rPr>
          <w:sz w:val="20"/>
          <w:szCs w:val="20"/>
        </w:rPr>
        <w:t>.</w:t>
      </w:r>
      <w:r w:rsidRPr="00DA0E30">
        <w:rPr>
          <w:sz w:val="20"/>
          <w:szCs w:val="20"/>
        </w:rPr>
        <w:t xml:space="preserve"> 09:30</w:t>
      </w:r>
      <w:r w:rsidR="00C34F47">
        <w:rPr>
          <w:sz w:val="20"/>
          <w:szCs w:val="20"/>
        </w:rPr>
        <w:t>-</w:t>
      </w:r>
      <w:r w:rsidRPr="00DA0E30">
        <w:rPr>
          <w:sz w:val="20"/>
          <w:szCs w:val="20"/>
        </w:rPr>
        <w:t>11:30</w:t>
      </w:r>
      <w:r w:rsidR="00D05640">
        <w:rPr>
          <w:sz w:val="20"/>
          <w:szCs w:val="20"/>
        </w:rPr>
        <w:t xml:space="preserve"> på legekontoret i Saltdal</w:t>
      </w:r>
    </w:p>
    <w:p w14:paraId="1999E80C" w14:textId="0D5682D8" w:rsidR="000B52EB" w:rsidRPr="00DA0E30" w:rsidRDefault="000B52EB" w:rsidP="00156E7A">
      <w:pPr>
        <w:jc w:val="both"/>
        <w:rPr>
          <w:sz w:val="20"/>
          <w:szCs w:val="20"/>
        </w:rPr>
      </w:pPr>
      <w:r w:rsidRPr="00DA0E30">
        <w:rPr>
          <w:sz w:val="20"/>
          <w:szCs w:val="20"/>
        </w:rPr>
        <w:t xml:space="preserve">Legetjenesten ved </w:t>
      </w:r>
      <w:r w:rsidR="00DA0E30">
        <w:rPr>
          <w:sz w:val="20"/>
          <w:szCs w:val="20"/>
        </w:rPr>
        <w:t xml:space="preserve">Marianne </w:t>
      </w:r>
      <w:r w:rsidRPr="00DA0E30">
        <w:rPr>
          <w:sz w:val="20"/>
          <w:szCs w:val="20"/>
        </w:rPr>
        <w:t>Fr</w:t>
      </w:r>
      <w:r w:rsidR="00DA0E30">
        <w:rPr>
          <w:sz w:val="20"/>
          <w:szCs w:val="20"/>
        </w:rPr>
        <w:t>a</w:t>
      </w:r>
      <w:r w:rsidRPr="00DA0E30">
        <w:rPr>
          <w:sz w:val="20"/>
          <w:szCs w:val="20"/>
        </w:rPr>
        <w:t xml:space="preserve">ning er </w:t>
      </w:r>
      <w:r w:rsidR="00DA0E30">
        <w:rPr>
          <w:sz w:val="20"/>
          <w:szCs w:val="20"/>
        </w:rPr>
        <w:t>arr</w:t>
      </w:r>
      <w:r w:rsidR="00D05640">
        <w:rPr>
          <w:sz w:val="20"/>
          <w:szCs w:val="20"/>
        </w:rPr>
        <w:t>a</w:t>
      </w:r>
      <w:r w:rsidR="00DA0E30">
        <w:rPr>
          <w:sz w:val="20"/>
          <w:szCs w:val="20"/>
        </w:rPr>
        <w:t>ngør av simuleringen</w:t>
      </w:r>
      <w:r w:rsidR="00D05640">
        <w:rPr>
          <w:sz w:val="20"/>
          <w:szCs w:val="20"/>
        </w:rPr>
        <w:t xml:space="preserve"> og fasilitato</w:t>
      </w:r>
      <w:r w:rsidR="00C34F47">
        <w:rPr>
          <w:sz w:val="20"/>
          <w:szCs w:val="20"/>
        </w:rPr>
        <w:t>r - og</w:t>
      </w:r>
      <w:r w:rsidR="00D05640">
        <w:rPr>
          <w:sz w:val="20"/>
          <w:szCs w:val="20"/>
        </w:rPr>
        <w:t xml:space="preserve"> stiller med minimum 1 lege</w:t>
      </w:r>
    </w:p>
    <w:p w14:paraId="0EFBFFB7" w14:textId="0826FD35" w:rsidR="000B52EB" w:rsidRPr="00DA0E30" w:rsidRDefault="000B52EB" w:rsidP="00156E7A">
      <w:pPr>
        <w:jc w:val="both"/>
        <w:rPr>
          <w:sz w:val="20"/>
          <w:szCs w:val="20"/>
        </w:rPr>
      </w:pPr>
      <w:r w:rsidRPr="00DA0E30">
        <w:rPr>
          <w:sz w:val="20"/>
          <w:szCs w:val="20"/>
        </w:rPr>
        <w:t>Ambulansetjenesten ved Håvard Jansen bidra</w:t>
      </w:r>
      <w:r w:rsidR="00C34F47">
        <w:rPr>
          <w:sz w:val="20"/>
          <w:szCs w:val="20"/>
        </w:rPr>
        <w:t xml:space="preserve">r </w:t>
      </w:r>
      <w:r w:rsidRPr="00DA0E30">
        <w:rPr>
          <w:sz w:val="20"/>
          <w:szCs w:val="20"/>
        </w:rPr>
        <w:t>som fasilitator</w:t>
      </w:r>
      <w:r w:rsidR="00C34F47">
        <w:rPr>
          <w:sz w:val="20"/>
          <w:szCs w:val="20"/>
        </w:rPr>
        <w:t xml:space="preserve"> – og stiller med minimum 1 ambulanse med 2 personell på vakt, så lenge det ikke er haste eller akutte-oppdrag som ingen andre kan løse</w:t>
      </w:r>
    </w:p>
    <w:p w14:paraId="372C7C9F" w14:textId="39B188F9" w:rsidR="000B52EB" w:rsidRPr="00DA0E30" w:rsidRDefault="000B52EB" w:rsidP="00156E7A">
      <w:pPr>
        <w:jc w:val="both"/>
        <w:rPr>
          <w:sz w:val="20"/>
          <w:szCs w:val="20"/>
        </w:rPr>
      </w:pPr>
      <w:r w:rsidRPr="00DA0E30">
        <w:rPr>
          <w:sz w:val="20"/>
          <w:szCs w:val="20"/>
        </w:rPr>
        <w:t xml:space="preserve">Simuleringen </w:t>
      </w:r>
      <w:r w:rsidR="00BE0EDD">
        <w:rPr>
          <w:sz w:val="20"/>
          <w:szCs w:val="20"/>
        </w:rPr>
        <w:t>baseres på</w:t>
      </w:r>
      <w:r w:rsidRPr="00DA0E30">
        <w:rPr>
          <w:sz w:val="20"/>
          <w:szCs w:val="20"/>
        </w:rPr>
        <w:t xml:space="preserve"> ambulansetjenesten sitt årshjul for trening og øving med</w:t>
      </w:r>
      <w:r w:rsidR="00D05640">
        <w:rPr>
          <w:sz w:val="20"/>
          <w:szCs w:val="20"/>
        </w:rPr>
        <w:t xml:space="preserve"> </w:t>
      </w:r>
      <w:r w:rsidRPr="00DA0E30">
        <w:rPr>
          <w:sz w:val="20"/>
          <w:szCs w:val="20"/>
        </w:rPr>
        <w:t>månedlige tema</w:t>
      </w:r>
    </w:p>
    <w:p w14:paraId="0E71C455" w14:textId="1E6AE459" w:rsidR="000B52EB" w:rsidRPr="00DA0E30" w:rsidRDefault="000B52EB" w:rsidP="00156E7A">
      <w:pPr>
        <w:jc w:val="both"/>
        <w:rPr>
          <w:sz w:val="20"/>
          <w:szCs w:val="20"/>
        </w:rPr>
      </w:pPr>
      <w:r w:rsidRPr="00DA0E30">
        <w:rPr>
          <w:sz w:val="20"/>
          <w:szCs w:val="20"/>
        </w:rPr>
        <w:t>Hver part bærer sine egne kostnader og det er ingen egen økonomi for simuleringen</w:t>
      </w:r>
    </w:p>
    <w:p w14:paraId="40F80635" w14:textId="6F318291" w:rsidR="00BE0EDD" w:rsidRDefault="00BE0EDD" w:rsidP="00156E7A">
      <w:pPr>
        <w:jc w:val="both"/>
        <w:rPr>
          <w:sz w:val="20"/>
          <w:szCs w:val="20"/>
        </w:rPr>
      </w:pPr>
    </w:p>
    <w:p w14:paraId="596ADABA" w14:textId="64660886" w:rsidR="00BE0EDD" w:rsidRDefault="00BE0EDD" w:rsidP="00BE0EDD">
      <w:pPr>
        <w:pStyle w:val="Overskrift3"/>
      </w:pPr>
      <w:r>
        <w:t>AHLR/DHLR</w:t>
      </w:r>
    </w:p>
    <w:p w14:paraId="22C809ED" w14:textId="3961E9C7" w:rsidR="00BE0EDD" w:rsidRDefault="00BE0EDD" w:rsidP="00156E7A">
      <w:pPr>
        <w:jc w:val="both"/>
        <w:rPr>
          <w:sz w:val="20"/>
          <w:szCs w:val="20"/>
        </w:rPr>
      </w:pPr>
    </w:p>
    <w:p w14:paraId="7C523CC0" w14:textId="72EDD270" w:rsidR="00BE0EDD" w:rsidRDefault="00BE0EDD" w:rsidP="00156E7A">
      <w:pPr>
        <w:jc w:val="both"/>
        <w:rPr>
          <w:sz w:val="20"/>
          <w:szCs w:val="20"/>
        </w:rPr>
      </w:pPr>
      <w:r>
        <w:rPr>
          <w:sz w:val="20"/>
          <w:szCs w:val="20"/>
        </w:rPr>
        <w:t>Vi ønsker å gjennomføre felles AHLR kurs for utrykkende personell og DHLR-kurs for annet personell på helsesenteret</w:t>
      </w:r>
    </w:p>
    <w:p w14:paraId="0F77A172" w14:textId="71BB0002" w:rsidR="000B52EB" w:rsidRPr="00DA0E30" w:rsidRDefault="000B52EB" w:rsidP="00156E7A">
      <w:pPr>
        <w:jc w:val="both"/>
        <w:rPr>
          <w:sz w:val="20"/>
          <w:szCs w:val="20"/>
        </w:rPr>
      </w:pPr>
      <w:r w:rsidRPr="00DA0E30">
        <w:rPr>
          <w:sz w:val="20"/>
          <w:szCs w:val="20"/>
        </w:rPr>
        <w:t>Ambulansetjen</w:t>
      </w:r>
      <w:r w:rsidR="00D05640">
        <w:rPr>
          <w:sz w:val="20"/>
          <w:szCs w:val="20"/>
        </w:rPr>
        <w:t>e</w:t>
      </w:r>
      <w:r w:rsidRPr="00DA0E30">
        <w:rPr>
          <w:sz w:val="20"/>
          <w:szCs w:val="20"/>
        </w:rPr>
        <w:t>sten ved Tage Eriksen arrangerer grunnkurs AHLR hver vår</w:t>
      </w:r>
      <w:r w:rsidR="008D15A9">
        <w:rPr>
          <w:sz w:val="20"/>
          <w:szCs w:val="20"/>
        </w:rPr>
        <w:t>. 2023 er det planlagt 8 kurs i Saltdal. Dette administreres på nrr.org hvor hver enkelt melder seg på selv. Vi ønsker minst 1 og helst ikke flere enn 2 leger på hvert kurs. Legetjenesten ordner e</w:t>
      </w:r>
      <w:bookmarkStart w:id="1" w:name="_GoBack"/>
      <w:bookmarkEnd w:id="1"/>
      <w:r w:rsidR="008D15A9">
        <w:rPr>
          <w:sz w:val="20"/>
          <w:szCs w:val="20"/>
        </w:rPr>
        <w:t>gne lisenser og ev lærebøker.</w:t>
      </w:r>
    </w:p>
    <w:p w14:paraId="3F7CC21C" w14:textId="77777777" w:rsidR="008D15A9" w:rsidRDefault="008D15A9" w:rsidP="00156E7A">
      <w:pPr>
        <w:jc w:val="both"/>
        <w:rPr>
          <w:sz w:val="20"/>
          <w:szCs w:val="20"/>
        </w:rPr>
      </w:pPr>
    </w:p>
    <w:p w14:paraId="66FC8EAE" w14:textId="77777777" w:rsidR="008D15A9" w:rsidRDefault="008D15A9" w:rsidP="00C837DC">
      <w:pPr>
        <w:pStyle w:val="Overskrift2"/>
      </w:pPr>
      <w:r>
        <w:t>Generelt</w:t>
      </w:r>
    </w:p>
    <w:p w14:paraId="04D84080" w14:textId="77777777" w:rsidR="008D15A9" w:rsidRDefault="008D15A9" w:rsidP="00156E7A">
      <w:pPr>
        <w:jc w:val="both"/>
        <w:rPr>
          <w:sz w:val="20"/>
          <w:szCs w:val="20"/>
        </w:rPr>
      </w:pPr>
    </w:p>
    <w:p w14:paraId="3E389661" w14:textId="77777777" w:rsidR="008D15A9" w:rsidRDefault="008D15A9" w:rsidP="00156E7A">
      <w:pPr>
        <w:jc w:val="both"/>
        <w:rPr>
          <w:sz w:val="20"/>
          <w:szCs w:val="20"/>
        </w:rPr>
      </w:pPr>
      <w:r>
        <w:rPr>
          <w:sz w:val="20"/>
          <w:szCs w:val="20"/>
        </w:rPr>
        <w:t>Denne avtalen med g</w:t>
      </w:r>
      <w:r w:rsidR="00D05640">
        <w:rPr>
          <w:sz w:val="20"/>
          <w:szCs w:val="20"/>
        </w:rPr>
        <w:t xml:space="preserve">jennomført simuleringen og </w:t>
      </w:r>
      <w:r>
        <w:rPr>
          <w:sz w:val="20"/>
          <w:szCs w:val="20"/>
        </w:rPr>
        <w:t>AHLR/DHLR-kurs</w:t>
      </w:r>
      <w:r w:rsidR="00D05640">
        <w:rPr>
          <w:sz w:val="20"/>
          <w:szCs w:val="20"/>
        </w:rPr>
        <w:t xml:space="preserve"> avtalen skal evalueres </w:t>
      </w:r>
      <w:r>
        <w:rPr>
          <w:sz w:val="20"/>
          <w:szCs w:val="20"/>
        </w:rPr>
        <w:t>januar 2024. Samarbeidet kan da</w:t>
      </w:r>
      <w:r w:rsidR="00D05640">
        <w:rPr>
          <w:sz w:val="20"/>
          <w:szCs w:val="20"/>
        </w:rPr>
        <w:t xml:space="preserve"> vurderes </w:t>
      </w:r>
      <w:r>
        <w:rPr>
          <w:sz w:val="20"/>
          <w:szCs w:val="20"/>
        </w:rPr>
        <w:t>avsluttet, forlenget eller utvidet</w:t>
      </w:r>
    </w:p>
    <w:p w14:paraId="7DC25EAD" w14:textId="2616B103" w:rsidR="00D05640" w:rsidRDefault="008D15A9" w:rsidP="00156E7A">
      <w:pPr>
        <w:jc w:val="both"/>
        <w:rPr>
          <w:sz w:val="20"/>
          <w:szCs w:val="20"/>
        </w:rPr>
      </w:pPr>
      <w:r>
        <w:rPr>
          <w:sz w:val="20"/>
          <w:szCs w:val="20"/>
        </w:rPr>
        <w:t>Dette kan også</w:t>
      </w:r>
      <w:r w:rsidR="00D05640">
        <w:rPr>
          <w:sz w:val="20"/>
          <w:szCs w:val="20"/>
        </w:rPr>
        <w:t xml:space="preserve"> utvidelse til flere stasjoner/områder i ambulansetjenesten</w:t>
      </w:r>
      <w:r>
        <w:rPr>
          <w:sz w:val="20"/>
          <w:szCs w:val="20"/>
        </w:rPr>
        <w:t xml:space="preserve"> etter nærmere avtale</w:t>
      </w:r>
    </w:p>
    <w:p w14:paraId="48B72F11" w14:textId="513AE89D" w:rsidR="00716F2A" w:rsidRDefault="008D15A9" w:rsidP="008D15A9">
      <w:pPr>
        <w:jc w:val="both"/>
        <w:rPr>
          <w:sz w:val="20"/>
          <w:szCs w:val="20"/>
        </w:rPr>
      </w:pPr>
      <w:r w:rsidRPr="00DA0E30">
        <w:rPr>
          <w:sz w:val="20"/>
          <w:szCs w:val="20"/>
        </w:rPr>
        <w:t xml:space="preserve">Legetjenesten ved </w:t>
      </w:r>
      <w:r>
        <w:rPr>
          <w:sz w:val="20"/>
          <w:szCs w:val="20"/>
        </w:rPr>
        <w:t xml:space="preserve">Kjell Gunnar </w:t>
      </w:r>
      <w:r w:rsidRPr="00DA0E30">
        <w:rPr>
          <w:sz w:val="20"/>
          <w:szCs w:val="20"/>
        </w:rPr>
        <w:t>Skodvin arrangerer en akuttmedisinsk øvelse hvert år, hvor ambulansetjen</w:t>
      </w:r>
      <w:r>
        <w:rPr>
          <w:sz w:val="20"/>
          <w:szCs w:val="20"/>
        </w:rPr>
        <w:t>e</w:t>
      </w:r>
      <w:r w:rsidRPr="00DA0E30">
        <w:rPr>
          <w:sz w:val="20"/>
          <w:szCs w:val="20"/>
        </w:rPr>
        <w:t>sten inviteres</w:t>
      </w:r>
      <w:r>
        <w:rPr>
          <w:sz w:val="20"/>
          <w:szCs w:val="20"/>
        </w:rPr>
        <w:t xml:space="preserve">. Ambulansetjenesten arrangerer øvelser og kurs (Som TAS og SPS) hvor legetjenesten inviteres. Vi er </w:t>
      </w:r>
    </w:p>
    <w:p w14:paraId="15A09B99" w14:textId="3F012BE0" w:rsidR="000B52EB" w:rsidRDefault="000B52EB" w:rsidP="00156E7A">
      <w:pPr>
        <w:jc w:val="both"/>
        <w:rPr>
          <w:sz w:val="20"/>
          <w:szCs w:val="20"/>
        </w:rPr>
      </w:pPr>
      <w:r w:rsidRPr="00DA0E30">
        <w:rPr>
          <w:sz w:val="20"/>
          <w:szCs w:val="20"/>
        </w:rPr>
        <w:t>Denne avtalen kan sies opp av den enkelte part med 3 måneders varsel eller endres i samarbeid</w:t>
      </w:r>
      <w:r w:rsidR="00D05640">
        <w:rPr>
          <w:sz w:val="20"/>
          <w:szCs w:val="20"/>
        </w:rPr>
        <w:t>.</w:t>
      </w:r>
    </w:p>
    <w:p w14:paraId="0A60B20F" w14:textId="77777777" w:rsidR="001C3BC0" w:rsidRDefault="001C3BC0" w:rsidP="00156E7A">
      <w:pPr>
        <w:jc w:val="both"/>
        <w:rPr>
          <w:sz w:val="20"/>
          <w:szCs w:val="20"/>
        </w:rPr>
      </w:pPr>
    </w:p>
    <w:p w14:paraId="670D2A5A" w14:textId="434D8C92" w:rsidR="00D05640" w:rsidRDefault="00217A77" w:rsidP="00156E7A">
      <w:pPr>
        <w:jc w:val="both"/>
        <w:rPr>
          <w:sz w:val="20"/>
          <w:szCs w:val="20"/>
        </w:rPr>
      </w:pPr>
      <w:r>
        <w:rPr>
          <w:sz w:val="20"/>
          <w:szCs w:val="20"/>
        </w:rPr>
        <w:t xml:space="preserve">Signert </w:t>
      </w:r>
      <w:r w:rsidR="008D15A9">
        <w:rPr>
          <w:sz w:val="20"/>
          <w:szCs w:val="20"/>
        </w:rPr>
        <w:t>11.januar</w:t>
      </w:r>
      <w:r>
        <w:rPr>
          <w:sz w:val="20"/>
          <w:szCs w:val="20"/>
        </w:rPr>
        <w:t xml:space="preserve"> 202</w:t>
      </w:r>
      <w:r w:rsidR="008D15A9">
        <w:rPr>
          <w:sz w:val="20"/>
          <w:szCs w:val="20"/>
        </w:rPr>
        <w:t>3</w:t>
      </w:r>
      <w:r>
        <w:rPr>
          <w:sz w:val="20"/>
          <w:szCs w:val="20"/>
        </w:rPr>
        <w:t xml:space="preserve"> av begge</w:t>
      </w:r>
      <w:r w:rsidR="008D15A9">
        <w:rPr>
          <w:sz w:val="20"/>
          <w:szCs w:val="20"/>
        </w:rPr>
        <w:t xml:space="preserve"> parter</w:t>
      </w:r>
    </w:p>
    <w:p w14:paraId="111694B5" w14:textId="2A53AB2A" w:rsidR="008D15A9" w:rsidRDefault="008D15A9" w:rsidP="00156E7A">
      <w:pPr>
        <w:jc w:val="both"/>
        <w:rPr>
          <w:sz w:val="20"/>
          <w:szCs w:val="20"/>
        </w:rPr>
      </w:pPr>
    </w:p>
    <w:p w14:paraId="66DA21B4" w14:textId="77777777" w:rsidR="008D15A9" w:rsidRDefault="008D15A9" w:rsidP="00156E7A">
      <w:pPr>
        <w:jc w:val="both"/>
        <w:rPr>
          <w:sz w:val="20"/>
          <w:szCs w:val="20"/>
        </w:rPr>
      </w:pPr>
    </w:p>
    <w:p w14:paraId="5D0E5B36" w14:textId="3C7FA7F4" w:rsidR="00D05640" w:rsidRDefault="00D05640" w:rsidP="00D05640">
      <w:pPr>
        <w:spacing w:after="0"/>
        <w:jc w:val="both"/>
        <w:rPr>
          <w:sz w:val="20"/>
          <w:szCs w:val="20"/>
        </w:rPr>
      </w:pPr>
      <w:r>
        <w:rPr>
          <w:sz w:val="20"/>
          <w:szCs w:val="20"/>
        </w:rPr>
        <w:t>------------------------------------------------------------</w:t>
      </w:r>
    </w:p>
    <w:p w14:paraId="5AC1CF5F" w14:textId="1A2925E1" w:rsidR="00D05640" w:rsidRPr="00D05640" w:rsidRDefault="00D05640" w:rsidP="00D05640">
      <w:pPr>
        <w:spacing w:after="0"/>
        <w:jc w:val="both"/>
        <w:rPr>
          <w:b/>
          <w:i/>
          <w:sz w:val="20"/>
          <w:szCs w:val="20"/>
        </w:rPr>
      </w:pPr>
      <w:r w:rsidRPr="00D05640">
        <w:rPr>
          <w:b/>
          <w:i/>
          <w:sz w:val="20"/>
          <w:szCs w:val="20"/>
        </w:rPr>
        <w:t>Marianne Franing</w:t>
      </w:r>
    </w:p>
    <w:p w14:paraId="379EE25C" w14:textId="7697726A" w:rsidR="00D05640" w:rsidRDefault="00D05640" w:rsidP="00D05640">
      <w:pPr>
        <w:spacing w:after="0"/>
        <w:jc w:val="both"/>
        <w:rPr>
          <w:sz w:val="20"/>
          <w:szCs w:val="20"/>
        </w:rPr>
      </w:pPr>
      <w:r>
        <w:rPr>
          <w:sz w:val="20"/>
          <w:szCs w:val="20"/>
        </w:rPr>
        <w:t>For legetjenesten i Saltdal</w:t>
      </w:r>
    </w:p>
    <w:p w14:paraId="2B0D4F09" w14:textId="389DCFEE" w:rsidR="00D05640" w:rsidRDefault="00D05640" w:rsidP="00D05640">
      <w:pPr>
        <w:spacing w:after="0"/>
        <w:jc w:val="both"/>
        <w:rPr>
          <w:sz w:val="20"/>
          <w:szCs w:val="20"/>
        </w:rPr>
      </w:pPr>
    </w:p>
    <w:p w14:paraId="3BE4DFF9" w14:textId="77777777" w:rsidR="001C3BC0" w:rsidRDefault="001C3BC0" w:rsidP="00D05640">
      <w:pPr>
        <w:spacing w:after="0"/>
        <w:jc w:val="both"/>
        <w:rPr>
          <w:sz w:val="20"/>
          <w:szCs w:val="20"/>
        </w:rPr>
      </w:pPr>
    </w:p>
    <w:p w14:paraId="75DFDE20" w14:textId="77777777" w:rsidR="00D05640" w:rsidRDefault="00D05640" w:rsidP="00D05640">
      <w:pPr>
        <w:spacing w:after="0"/>
        <w:jc w:val="both"/>
        <w:rPr>
          <w:sz w:val="20"/>
          <w:szCs w:val="20"/>
        </w:rPr>
      </w:pPr>
    </w:p>
    <w:p w14:paraId="25E448EE" w14:textId="27D4CE9C" w:rsidR="00D05640" w:rsidRDefault="00D05640" w:rsidP="00D05640">
      <w:pPr>
        <w:spacing w:after="0"/>
        <w:jc w:val="both"/>
        <w:rPr>
          <w:sz w:val="20"/>
          <w:szCs w:val="20"/>
        </w:rPr>
      </w:pPr>
      <w:r>
        <w:rPr>
          <w:sz w:val="20"/>
          <w:szCs w:val="20"/>
        </w:rPr>
        <w:t>-----------------------------------------------------------</w:t>
      </w:r>
    </w:p>
    <w:p w14:paraId="2FE5E0F5" w14:textId="4CC74B5F" w:rsidR="00D05640" w:rsidRPr="00D05640" w:rsidRDefault="00D05640" w:rsidP="00D05640">
      <w:pPr>
        <w:spacing w:after="0"/>
        <w:jc w:val="both"/>
        <w:rPr>
          <w:b/>
          <w:i/>
          <w:sz w:val="20"/>
          <w:szCs w:val="20"/>
        </w:rPr>
      </w:pPr>
      <w:r w:rsidRPr="00D05640">
        <w:rPr>
          <w:b/>
          <w:i/>
          <w:sz w:val="20"/>
          <w:szCs w:val="20"/>
        </w:rPr>
        <w:t>Karl Christian Nordal Kviseth</w:t>
      </w:r>
    </w:p>
    <w:p w14:paraId="14A367A3" w14:textId="187F6128" w:rsidR="00D05640" w:rsidRPr="00DA0E30" w:rsidRDefault="00D05640" w:rsidP="00D05640">
      <w:pPr>
        <w:spacing w:after="0"/>
        <w:jc w:val="both"/>
        <w:rPr>
          <w:sz w:val="20"/>
          <w:szCs w:val="20"/>
        </w:rPr>
      </w:pPr>
      <w:r>
        <w:rPr>
          <w:sz w:val="20"/>
          <w:szCs w:val="20"/>
        </w:rPr>
        <w:t>For Ambulansetjenesten i Saltdal</w:t>
      </w:r>
    </w:p>
    <w:sectPr w:rsidR="00D05640" w:rsidRPr="00DA0E3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viseth Karl Christian" w:date="2022-06-08T08:06:00Z" w:initials="KKC">
    <w:p w14:paraId="2386B09A" w14:textId="74831B56" w:rsidR="00D02BCA" w:rsidRDefault="00D02BCA">
      <w:pPr>
        <w:pStyle w:val="Merknadstekst"/>
      </w:pPr>
      <w:r>
        <w:rPr>
          <w:rStyle w:val="Merknadsreferanse"/>
        </w:rPr>
        <w:annotationRef/>
      </w:r>
      <w:r>
        <w:t xml:space="preserve">Dette </w:t>
      </w:r>
      <w:r w:rsidR="006A6F28">
        <w:t>er ikke et</w:t>
      </w:r>
      <w:r>
        <w:t xml:space="preserve"> prinsipp for FørstBest, men </w:t>
      </w:r>
      <w:r w:rsidR="006A6F28">
        <w:t>tas med da</w:t>
      </w:r>
      <w:r>
        <w:t xml:space="preserve"> det står i plan for trening og øving</w:t>
      </w:r>
      <w:r w:rsidR="00BE0EDD">
        <w:t xml:space="preserve"> for ambulansetjenesten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6B0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6B09A" w16cid:durableId="264AD7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4A97" w14:textId="77777777" w:rsidR="0072513B" w:rsidRDefault="0072513B" w:rsidP="00A66AEA">
      <w:pPr>
        <w:spacing w:after="0" w:line="240" w:lineRule="auto"/>
      </w:pPr>
      <w:r>
        <w:separator/>
      </w:r>
    </w:p>
  </w:endnote>
  <w:endnote w:type="continuationSeparator" w:id="0">
    <w:p w14:paraId="1A5453FB" w14:textId="77777777" w:rsidR="0072513B" w:rsidRDefault="0072513B" w:rsidP="00A6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F76B" w14:textId="77777777" w:rsidR="0072513B" w:rsidRDefault="0072513B" w:rsidP="00A66AEA">
      <w:pPr>
        <w:spacing w:after="0" w:line="240" w:lineRule="auto"/>
      </w:pPr>
      <w:r>
        <w:separator/>
      </w:r>
    </w:p>
  </w:footnote>
  <w:footnote w:type="continuationSeparator" w:id="0">
    <w:p w14:paraId="0FF5175E" w14:textId="77777777" w:rsidR="0072513B" w:rsidRDefault="0072513B" w:rsidP="00A66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E6740"/>
    <w:multiLevelType w:val="hybridMultilevel"/>
    <w:tmpl w:val="793C51CC"/>
    <w:lvl w:ilvl="0" w:tplc="7DEEB3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viseth Karl Christian">
    <w15:presenceInfo w15:providerId="AD" w15:userId="S-1-5-21-4089205863-693713073-169171527-19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7A"/>
    <w:rsid w:val="0000689E"/>
    <w:rsid w:val="000B52EB"/>
    <w:rsid w:val="0015558F"/>
    <w:rsid w:val="00156E7A"/>
    <w:rsid w:val="0015752C"/>
    <w:rsid w:val="001849EE"/>
    <w:rsid w:val="001C3BC0"/>
    <w:rsid w:val="00217A77"/>
    <w:rsid w:val="00287F27"/>
    <w:rsid w:val="002A6DB9"/>
    <w:rsid w:val="004309FD"/>
    <w:rsid w:val="00501B82"/>
    <w:rsid w:val="006A6F28"/>
    <w:rsid w:val="00716F2A"/>
    <w:rsid w:val="0072513B"/>
    <w:rsid w:val="008D15A9"/>
    <w:rsid w:val="00A66AEA"/>
    <w:rsid w:val="00AB2D07"/>
    <w:rsid w:val="00B33889"/>
    <w:rsid w:val="00BE0EDD"/>
    <w:rsid w:val="00C34F47"/>
    <w:rsid w:val="00C837DC"/>
    <w:rsid w:val="00CA101E"/>
    <w:rsid w:val="00D02BCA"/>
    <w:rsid w:val="00D05640"/>
    <w:rsid w:val="00DA0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3111"/>
  <w15:chartTrackingRefBased/>
  <w15:docId w15:val="{F8C5CD88-7D39-47A5-A3F4-4C336796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A0E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84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E0E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56E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56E7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56E7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156E7A"/>
    <w:rPr>
      <w:rFonts w:eastAsiaTheme="minorEastAsia"/>
      <w:color w:val="5A5A5A" w:themeColor="text1" w:themeTint="A5"/>
      <w:spacing w:val="15"/>
    </w:rPr>
  </w:style>
  <w:style w:type="paragraph" w:styleId="Fotnotetekst">
    <w:name w:val="footnote text"/>
    <w:basedOn w:val="Normal"/>
    <w:link w:val="FotnotetekstTegn"/>
    <w:uiPriority w:val="99"/>
    <w:semiHidden/>
    <w:unhideWhenUsed/>
    <w:rsid w:val="00A66AE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66AEA"/>
    <w:rPr>
      <w:sz w:val="20"/>
      <w:szCs w:val="20"/>
    </w:rPr>
  </w:style>
  <w:style w:type="character" w:styleId="Fotnotereferanse">
    <w:name w:val="footnote reference"/>
    <w:basedOn w:val="Standardskriftforavsnitt"/>
    <w:uiPriority w:val="99"/>
    <w:semiHidden/>
    <w:unhideWhenUsed/>
    <w:rsid w:val="00A66AEA"/>
    <w:rPr>
      <w:vertAlign w:val="superscript"/>
    </w:rPr>
  </w:style>
  <w:style w:type="character" w:styleId="Merknadsreferanse">
    <w:name w:val="annotation reference"/>
    <w:basedOn w:val="Standardskriftforavsnitt"/>
    <w:uiPriority w:val="99"/>
    <w:semiHidden/>
    <w:unhideWhenUsed/>
    <w:rsid w:val="00501B82"/>
    <w:rPr>
      <w:sz w:val="16"/>
      <w:szCs w:val="16"/>
    </w:rPr>
  </w:style>
  <w:style w:type="paragraph" w:styleId="Merknadstekst">
    <w:name w:val="annotation text"/>
    <w:basedOn w:val="Normal"/>
    <w:link w:val="MerknadstekstTegn"/>
    <w:uiPriority w:val="99"/>
    <w:semiHidden/>
    <w:unhideWhenUsed/>
    <w:rsid w:val="00501B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01B82"/>
    <w:rPr>
      <w:sz w:val="20"/>
      <w:szCs w:val="20"/>
    </w:rPr>
  </w:style>
  <w:style w:type="paragraph" w:styleId="Kommentaremne">
    <w:name w:val="annotation subject"/>
    <w:basedOn w:val="Merknadstekst"/>
    <w:next w:val="Merknadstekst"/>
    <w:link w:val="KommentaremneTegn"/>
    <w:uiPriority w:val="99"/>
    <w:semiHidden/>
    <w:unhideWhenUsed/>
    <w:rsid w:val="00501B82"/>
    <w:rPr>
      <w:b/>
      <w:bCs/>
    </w:rPr>
  </w:style>
  <w:style w:type="character" w:customStyle="1" w:styleId="KommentaremneTegn">
    <w:name w:val="Kommentaremne Tegn"/>
    <w:basedOn w:val="MerknadstekstTegn"/>
    <w:link w:val="Kommentaremne"/>
    <w:uiPriority w:val="99"/>
    <w:semiHidden/>
    <w:rsid w:val="00501B82"/>
    <w:rPr>
      <w:b/>
      <w:bCs/>
      <w:sz w:val="20"/>
      <w:szCs w:val="20"/>
    </w:rPr>
  </w:style>
  <w:style w:type="paragraph" w:styleId="Bobletekst">
    <w:name w:val="Balloon Text"/>
    <w:basedOn w:val="Normal"/>
    <w:link w:val="BobletekstTegn"/>
    <w:uiPriority w:val="99"/>
    <w:semiHidden/>
    <w:unhideWhenUsed/>
    <w:rsid w:val="00501B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1B82"/>
    <w:rPr>
      <w:rFonts w:ascii="Segoe UI" w:hAnsi="Segoe UI" w:cs="Segoe UI"/>
      <w:sz w:val="18"/>
      <w:szCs w:val="18"/>
    </w:rPr>
  </w:style>
  <w:style w:type="character" w:customStyle="1" w:styleId="Overskrift1Tegn">
    <w:name w:val="Overskrift 1 Tegn"/>
    <w:basedOn w:val="Standardskriftforavsnitt"/>
    <w:link w:val="Overskrift1"/>
    <w:uiPriority w:val="9"/>
    <w:rsid w:val="00DA0E3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849EE"/>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E0EDD"/>
    <w:pPr>
      <w:ind w:left="720"/>
      <w:contextualSpacing/>
    </w:pPr>
  </w:style>
  <w:style w:type="character" w:customStyle="1" w:styleId="Overskrift3Tegn">
    <w:name w:val="Overskrift 3 Tegn"/>
    <w:basedOn w:val="Standardskriftforavsnitt"/>
    <w:link w:val="Overskrift3"/>
    <w:uiPriority w:val="9"/>
    <w:rsid w:val="00BE0E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ED7A-7494-4D94-AA08-2EBA2196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4143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Kviseth Karl Christian</dc:creator>
  <cp:keywords/>
  <dc:description/>
  <cp:lastModifiedBy>Kviseth Karl Christian</cp:lastModifiedBy>
  <cp:revision>4</cp:revision>
  <dcterms:created xsi:type="dcterms:W3CDTF">2023-01-11T12:28:00Z</dcterms:created>
  <dcterms:modified xsi:type="dcterms:W3CDTF">2023-01-11T12:39:00Z</dcterms:modified>
</cp:coreProperties>
</file>